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BA6" w:rsidRPr="002E5BA6" w:rsidRDefault="002E5BA6" w:rsidP="002E5B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E5B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LAZSO – </w:t>
      </w:r>
      <w:r w:rsidR="00FD47DD" w:rsidRPr="00FD47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Надежные USB кабели с медным многожильным проводом из бескислородной меди с поддержкой тока до 3A</w:t>
      </w:r>
      <w:r w:rsidRPr="002E5B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. </w:t>
      </w:r>
    </w:p>
    <w:p w:rsidR="002E5BA6" w:rsidRPr="002E5BA6" w:rsidRDefault="00FD47DD" w:rsidP="002E5BA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7DD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2E5BA6" w:rsidRPr="002E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2E5BA6" w:rsidRPr="002E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3B45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E5BA6" w:rsidRPr="002E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5BA6" w:rsidRPr="002E5BA6" w:rsidRDefault="002E5BA6" w:rsidP="002E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B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D47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057392"/>
            <wp:effectExtent l="0" t="0" r="3175" b="635"/>
            <wp:docPr id="4" name="Рисунок 4" descr="D:\Базовые задачи\Рассылка\2026\06_июнь\11.06.2026 LAZSO WU-20X\banner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Базовые задачи\Рассылка\2026\06_июнь\11.06.2026 LAZSO WU-20X\banner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7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7DD" w:rsidRDefault="00FD47DD" w:rsidP="00FD47D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Чтобы оценить качество кабеля, необходимо знать следующие свойства и характеристики: сечение и материал проводников, материал оплетки кабеля, качество соединений с коннекторами и материал коннекторов.</w:t>
      </w:r>
    </w:p>
    <w:p w:rsidR="00FD47DD" w:rsidRDefault="00FD47DD" w:rsidP="00FD4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Для производства кабелей </w:t>
      </w:r>
      <w:r>
        <w:rPr>
          <w:rStyle w:val="a6"/>
          <w:rFonts w:ascii="Arial" w:hAnsi="Arial" w:cs="Arial"/>
          <w:color w:val="333333"/>
          <w:sz w:val="21"/>
          <w:szCs w:val="21"/>
        </w:rPr>
        <w:t>LAZSO</w:t>
      </w:r>
      <w:r>
        <w:rPr>
          <w:rFonts w:ascii="Arial" w:hAnsi="Arial" w:cs="Arial"/>
          <w:color w:val="333333"/>
          <w:sz w:val="21"/>
          <w:szCs w:val="21"/>
        </w:rPr>
        <w:t> используется многожильный кабель из бескислородной меди – один из лучших материалов для изготовления проводов кабеля. Медь – отличный проводник электрического тока, обладающий низким сопротивлением.</w:t>
      </w:r>
    </w:p>
    <w:p w:rsidR="00FD47DD" w:rsidRDefault="00FD47DD" w:rsidP="00FD47D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От чего зависит срок службы кабеля? Срок службы кабеля зависит от качества пайки провода с коннектором, материала коннектора и материала оплетки. Пайка места соединения коннектора и кабеля должна быть качественной, а место пайки покрыто компаундом. Покрытие компаундом улучшает прочность соединения и защищает от коррозии. Экранирование из алюминиевой фольгой каждого кабеля защищает от внешних электромагнитных помех.</w:t>
      </w:r>
    </w:p>
    <w:p w:rsidR="00FD47DD" w:rsidRDefault="00FD47DD" w:rsidP="00FD47D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Нейлоновая оплетка, в сочетании с использованием алюминиевых коннекторов, создает условия для длительного срока службы кабеля. Нейлон помогает избежать таких повреждений как износ, трение и разрыв.</w:t>
      </w:r>
    </w:p>
    <w:p w:rsidR="00FD47DD" w:rsidRDefault="00FD47DD" w:rsidP="00FD47D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Кабели со штекерами из алюминиевого сплава в нейлоновой/полиуретановой оплетке поставляются в блистере. Кабели с оплеткой из ПВХ поставляются в пакетах.</w:t>
      </w:r>
    </w:p>
    <w:p w:rsidR="00FD47DD" w:rsidRDefault="00FD47DD" w:rsidP="00FD4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Больше всего в ассортименте компании кабелей с разъемом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Type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C: </w:t>
      </w:r>
      <w:hyperlink r:id="rId7" w:history="1">
        <w:r>
          <w:rPr>
            <w:rStyle w:val="a4"/>
            <w:rFonts w:ascii="Arial" w:hAnsi="Arial" w:cs="Arial"/>
            <w:color w:val="1A62B8"/>
            <w:sz w:val="21"/>
            <w:szCs w:val="21"/>
          </w:rPr>
          <w:t>WU-206C(1,2m)</w:t>
        </w:r>
      </w:hyperlink>
      <w:r>
        <w:rPr>
          <w:rFonts w:ascii="Arial" w:hAnsi="Arial" w:cs="Arial"/>
          <w:color w:val="333333"/>
          <w:sz w:val="21"/>
          <w:szCs w:val="21"/>
        </w:rPr>
        <w:t>, </w:t>
      </w:r>
      <w:hyperlink r:id="rId8" w:history="1">
        <w:r>
          <w:rPr>
            <w:rStyle w:val="a4"/>
            <w:rFonts w:ascii="Arial" w:hAnsi="Arial" w:cs="Arial"/>
            <w:color w:val="1A62B8"/>
            <w:sz w:val="21"/>
            <w:szCs w:val="21"/>
          </w:rPr>
          <w:t>WU-206(1,2m)</w:t>
        </w:r>
      </w:hyperlink>
      <w:r>
        <w:rPr>
          <w:rFonts w:ascii="Arial" w:hAnsi="Arial" w:cs="Arial"/>
          <w:color w:val="333333"/>
          <w:sz w:val="21"/>
          <w:szCs w:val="21"/>
        </w:rPr>
        <w:t>, </w:t>
      </w:r>
      <w:hyperlink r:id="rId9" w:history="1">
        <w:r>
          <w:rPr>
            <w:rStyle w:val="a4"/>
            <w:rFonts w:ascii="Arial" w:hAnsi="Arial" w:cs="Arial"/>
            <w:color w:val="1A62B8"/>
            <w:sz w:val="21"/>
            <w:szCs w:val="21"/>
          </w:rPr>
          <w:t>WU-206(1,5m,3А)</w:t>
        </w:r>
      </w:hyperlink>
      <w:r>
        <w:rPr>
          <w:rFonts w:ascii="Arial" w:hAnsi="Arial" w:cs="Arial"/>
          <w:color w:val="333333"/>
          <w:sz w:val="21"/>
          <w:szCs w:val="21"/>
        </w:rPr>
        <w:t>, </w:t>
      </w:r>
      <w:hyperlink r:id="rId10" w:history="1">
        <w:r>
          <w:rPr>
            <w:rStyle w:val="a4"/>
            <w:rFonts w:ascii="Arial" w:hAnsi="Arial" w:cs="Arial"/>
            <w:color w:val="1A62B8"/>
            <w:sz w:val="21"/>
            <w:szCs w:val="21"/>
          </w:rPr>
          <w:t>WU-206C(1,5m,3А)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. Кабели с разъемом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Lightning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 </w:t>
      </w:r>
      <w:hyperlink r:id="rId11" w:history="1">
        <w:r>
          <w:rPr>
            <w:rStyle w:val="a4"/>
            <w:rFonts w:ascii="Arial" w:hAnsi="Arial" w:cs="Arial"/>
            <w:color w:val="1A62B8"/>
            <w:sz w:val="21"/>
            <w:szCs w:val="21"/>
          </w:rPr>
          <w:t>WU-201(1,2m)</w:t>
        </w:r>
      </w:hyperlink>
      <w:r>
        <w:rPr>
          <w:rFonts w:ascii="Arial" w:hAnsi="Arial" w:cs="Arial"/>
          <w:color w:val="333333"/>
          <w:sz w:val="21"/>
          <w:szCs w:val="21"/>
        </w:rPr>
        <w:t> и </w:t>
      </w:r>
      <w:hyperlink r:id="rId12" w:history="1">
        <w:r>
          <w:rPr>
            <w:rStyle w:val="a4"/>
            <w:rFonts w:ascii="Arial" w:hAnsi="Arial" w:cs="Arial"/>
            <w:color w:val="1A62B8"/>
            <w:sz w:val="21"/>
            <w:szCs w:val="21"/>
          </w:rPr>
          <w:t>WU-202(1,2m)</w:t>
        </w:r>
      </w:hyperlink>
      <w:r>
        <w:rPr>
          <w:rFonts w:ascii="Arial" w:hAnsi="Arial" w:cs="Arial"/>
          <w:color w:val="333333"/>
          <w:sz w:val="21"/>
          <w:szCs w:val="21"/>
        </w:rPr>
        <w:t>, </w:t>
      </w:r>
      <w:hyperlink r:id="rId13" w:history="1">
        <w:r>
          <w:rPr>
            <w:rStyle w:val="a4"/>
            <w:rFonts w:ascii="Arial" w:hAnsi="Arial" w:cs="Arial"/>
            <w:color w:val="1A62B8"/>
            <w:sz w:val="21"/>
            <w:szCs w:val="21"/>
          </w:rPr>
          <w:t>WU-201C(1,2m)</w:t>
        </w:r>
      </w:hyperlink>
      <w:r>
        <w:rPr>
          <w:rFonts w:ascii="Arial" w:hAnsi="Arial" w:cs="Arial"/>
          <w:color w:val="333333"/>
          <w:sz w:val="21"/>
          <w:szCs w:val="21"/>
        </w:rPr>
        <w:t>. Кабель с разъемом USB-B – </w:t>
      </w:r>
      <w:hyperlink r:id="rId14" w:history="1">
        <w:r>
          <w:rPr>
            <w:rStyle w:val="a4"/>
            <w:rFonts w:ascii="Arial" w:hAnsi="Arial" w:cs="Arial"/>
            <w:color w:val="1A62B8"/>
            <w:sz w:val="21"/>
            <w:szCs w:val="21"/>
          </w:rPr>
          <w:t>WU-203C(2m)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, и один кабель USB-B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micro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– </w:t>
      </w:r>
      <w:hyperlink r:id="rId15" w:history="1">
        <w:r>
          <w:rPr>
            <w:rStyle w:val="a4"/>
            <w:rFonts w:ascii="Arial" w:hAnsi="Arial" w:cs="Arial"/>
            <w:color w:val="1A62B8"/>
            <w:sz w:val="21"/>
            <w:szCs w:val="21"/>
          </w:rPr>
          <w:t>WU-205C(1,2m)</w:t>
        </w:r>
      </w:hyperlink>
      <w:r>
        <w:rPr>
          <w:rFonts w:ascii="Arial" w:hAnsi="Arial" w:cs="Arial"/>
          <w:color w:val="333333"/>
          <w:sz w:val="21"/>
          <w:szCs w:val="21"/>
        </w:rPr>
        <w:t>.</w:t>
      </w:r>
    </w:p>
    <w:p w:rsidR="00FD47DD" w:rsidRDefault="00FD47DD" w:rsidP="00FD47D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FD47DD" w:rsidRDefault="00FD47DD" w:rsidP="00FD47D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FD47DD" w:rsidRDefault="00FD47DD">
      <w:pPr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hAnsi="Arial" w:cs="Arial"/>
          <w:color w:val="333333"/>
          <w:sz w:val="21"/>
          <w:szCs w:val="21"/>
        </w:rPr>
        <w:br w:type="page"/>
      </w:r>
    </w:p>
    <w:p w:rsidR="00FD47DD" w:rsidRDefault="00FD47DD" w:rsidP="00FD47D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bookmarkStart w:id="0" w:name="_GoBack"/>
      <w:bookmarkEnd w:id="0"/>
    </w:p>
    <w:p w:rsidR="00FD47DD" w:rsidRDefault="00FD47DD" w:rsidP="00FD47D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6"/>
          <w:rFonts w:ascii="Arial" w:hAnsi="Arial" w:cs="Arial"/>
          <w:color w:val="333333"/>
          <w:sz w:val="21"/>
          <w:szCs w:val="21"/>
        </w:rPr>
        <w:t>Сравнение USB-кабелей LAZSO</w:t>
      </w:r>
    </w:p>
    <w:tbl>
      <w:tblPr>
        <w:tblW w:w="85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985"/>
        <w:gridCol w:w="850"/>
        <w:gridCol w:w="709"/>
        <w:gridCol w:w="1276"/>
        <w:gridCol w:w="1976"/>
      </w:tblGrid>
      <w:tr w:rsidR="00FD47DD" w:rsidTr="00FD47DD">
        <w:trPr>
          <w:trHeight w:val="755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6"/>
                <w:rFonts w:ascii="Arial" w:hAnsi="Arial" w:cs="Arial"/>
                <w:color w:val="333333"/>
                <w:sz w:val="21"/>
                <w:szCs w:val="21"/>
              </w:rPr>
              <w:t>Кабель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6"/>
                <w:rFonts w:ascii="Arial" w:hAnsi="Arial" w:cs="Arial"/>
                <w:color w:val="333333"/>
                <w:sz w:val="21"/>
                <w:szCs w:val="21"/>
              </w:rPr>
              <w:t>Тип разъёмов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6"/>
                <w:rFonts w:ascii="Arial" w:hAnsi="Arial" w:cs="Arial"/>
                <w:color w:val="333333"/>
                <w:sz w:val="21"/>
                <w:szCs w:val="21"/>
              </w:rPr>
              <w:t>Ток заряда (макс.)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6"/>
                <w:rFonts w:ascii="Arial" w:hAnsi="Arial" w:cs="Arial"/>
                <w:color w:val="333333"/>
                <w:sz w:val="21"/>
                <w:szCs w:val="21"/>
              </w:rPr>
              <w:t>Длина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6"/>
                <w:rFonts w:ascii="Arial" w:hAnsi="Arial" w:cs="Arial"/>
                <w:color w:val="333333"/>
                <w:sz w:val="21"/>
                <w:szCs w:val="21"/>
              </w:rPr>
              <w:t>Оплётка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6"/>
                <w:rFonts w:ascii="Arial" w:hAnsi="Arial" w:cs="Arial"/>
                <w:color w:val="333333"/>
                <w:sz w:val="21"/>
                <w:szCs w:val="21"/>
              </w:rPr>
              <w:t>Упаковка</w:t>
            </w:r>
          </w:p>
        </w:tc>
      </w:tr>
      <w:tr w:rsidR="00FD47DD" w:rsidTr="00FD47DD">
        <w:trPr>
          <w:trHeight w:val="755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16" w:history="1">
              <w:r>
                <w:rPr>
                  <w:rStyle w:val="a4"/>
                  <w:rFonts w:ascii="Arial" w:hAnsi="Arial" w:cs="Arial"/>
                  <w:color w:val="1A62B8"/>
                  <w:sz w:val="21"/>
                  <w:szCs w:val="21"/>
                </w:rPr>
                <w:t>WU-206(1,2m)</w:t>
              </w:r>
            </w:hyperlink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P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 w:rsidRPr="00FD47DD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USB-A — USB Type-C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 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1,2 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Нейлон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Блистер</w:t>
            </w:r>
          </w:p>
        </w:tc>
      </w:tr>
      <w:tr w:rsidR="00FD47DD" w:rsidTr="00FD47DD">
        <w:trPr>
          <w:trHeight w:val="755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17" w:history="1">
              <w:r>
                <w:rPr>
                  <w:rStyle w:val="a4"/>
                  <w:rFonts w:ascii="Arial" w:hAnsi="Arial" w:cs="Arial"/>
                  <w:color w:val="1A62B8"/>
                  <w:sz w:val="21"/>
                  <w:szCs w:val="21"/>
                </w:rPr>
                <w:t>WU-206C(1,2m)</w:t>
              </w:r>
            </w:hyperlink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P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 w:rsidRPr="00FD47DD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USB-A — USB Type-C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 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1,2 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ПВХ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Пакет</w:t>
            </w:r>
          </w:p>
        </w:tc>
      </w:tr>
      <w:tr w:rsidR="00FD47DD" w:rsidTr="00FD47DD">
        <w:trPr>
          <w:trHeight w:val="755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18" w:history="1">
              <w:r>
                <w:rPr>
                  <w:rStyle w:val="a4"/>
                  <w:rFonts w:ascii="Arial" w:hAnsi="Arial" w:cs="Arial"/>
                  <w:color w:val="1A62B8"/>
                  <w:sz w:val="21"/>
                  <w:szCs w:val="21"/>
                </w:rPr>
                <w:t>WU-206(1,5m, 3А)</w:t>
              </w:r>
            </w:hyperlink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P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 w:rsidRPr="00FD47DD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USB-A — USB Type-C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 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1,5 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Нейлон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Блистер</w:t>
            </w:r>
          </w:p>
        </w:tc>
      </w:tr>
      <w:tr w:rsidR="00FD47DD" w:rsidTr="00FD47DD">
        <w:trPr>
          <w:trHeight w:val="756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19" w:history="1">
              <w:r>
                <w:rPr>
                  <w:rStyle w:val="a4"/>
                  <w:rFonts w:ascii="Arial" w:hAnsi="Arial" w:cs="Arial"/>
                  <w:color w:val="1A62B8"/>
                  <w:sz w:val="21"/>
                  <w:szCs w:val="21"/>
                </w:rPr>
                <w:t>WU-206C(1,5m, 3А)</w:t>
              </w:r>
            </w:hyperlink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P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 w:rsidRPr="00FD47DD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USB-A — USB Type-C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 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1,5 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ПВХ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Пакет</w:t>
            </w:r>
          </w:p>
        </w:tc>
      </w:tr>
      <w:tr w:rsidR="00FD47DD" w:rsidTr="00FD47DD">
        <w:trPr>
          <w:trHeight w:val="755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20" w:history="1">
              <w:r>
                <w:rPr>
                  <w:rStyle w:val="a4"/>
                  <w:rFonts w:ascii="Arial" w:hAnsi="Arial" w:cs="Arial"/>
                  <w:color w:val="1A62B8"/>
                  <w:sz w:val="21"/>
                  <w:szCs w:val="21"/>
                </w:rPr>
                <w:t>WU-201(1,2m)</w:t>
              </w:r>
            </w:hyperlink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USB-A —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Lightning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 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1,2 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Нейлон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Блистер</w:t>
            </w:r>
          </w:p>
        </w:tc>
      </w:tr>
      <w:tr w:rsidR="00FD47DD" w:rsidTr="00FD47DD">
        <w:trPr>
          <w:trHeight w:val="755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21" w:history="1">
              <w:r>
                <w:rPr>
                  <w:rStyle w:val="a4"/>
                  <w:rFonts w:ascii="Arial" w:hAnsi="Arial" w:cs="Arial"/>
                  <w:color w:val="1A62B8"/>
                  <w:sz w:val="21"/>
                  <w:szCs w:val="21"/>
                </w:rPr>
                <w:t>WU-201C(1,2m)</w:t>
              </w:r>
            </w:hyperlink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USB-A —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Lightning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 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1,2 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ПВХ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Пакет</w:t>
            </w:r>
          </w:p>
        </w:tc>
      </w:tr>
      <w:tr w:rsidR="00FD47DD" w:rsidTr="00FD47DD">
        <w:trPr>
          <w:trHeight w:val="755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22" w:history="1">
              <w:r>
                <w:rPr>
                  <w:rStyle w:val="a4"/>
                  <w:rFonts w:ascii="Arial" w:hAnsi="Arial" w:cs="Arial"/>
                  <w:color w:val="1A62B8"/>
                  <w:sz w:val="21"/>
                  <w:szCs w:val="21"/>
                </w:rPr>
                <w:t>WU-202(1,2m)</w:t>
              </w:r>
            </w:hyperlink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USB-A —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Lightning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(MFI)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 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1,2 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Нейлон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Блистер</w:t>
            </w:r>
          </w:p>
        </w:tc>
      </w:tr>
      <w:tr w:rsidR="00FD47DD" w:rsidTr="00FD47DD">
        <w:trPr>
          <w:trHeight w:val="755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23" w:history="1">
              <w:r>
                <w:rPr>
                  <w:rStyle w:val="a4"/>
                  <w:rFonts w:ascii="Arial" w:hAnsi="Arial" w:cs="Arial"/>
                  <w:color w:val="1A62B8"/>
                  <w:sz w:val="21"/>
                  <w:szCs w:val="21"/>
                </w:rPr>
                <w:t>WU-203C(2m)</w:t>
              </w:r>
            </w:hyperlink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USB-A — USB-B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 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 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ПВХ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Пакет</w:t>
            </w:r>
          </w:p>
        </w:tc>
      </w:tr>
      <w:tr w:rsidR="00FD47DD" w:rsidTr="00FD47DD">
        <w:trPr>
          <w:trHeight w:val="756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24" w:history="1">
              <w:r>
                <w:rPr>
                  <w:rStyle w:val="a4"/>
                  <w:rFonts w:ascii="Arial" w:hAnsi="Arial" w:cs="Arial"/>
                  <w:color w:val="1A62B8"/>
                  <w:sz w:val="21"/>
                  <w:szCs w:val="21"/>
                </w:rPr>
                <w:t>WU-205C(1,2m)</w:t>
              </w:r>
            </w:hyperlink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P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</w:pPr>
            <w:r w:rsidRPr="00FD47DD">
              <w:rPr>
                <w:rFonts w:ascii="Arial" w:hAnsi="Arial" w:cs="Arial"/>
                <w:color w:val="333333"/>
                <w:sz w:val="21"/>
                <w:szCs w:val="21"/>
                <w:lang w:val="en-US"/>
              </w:rPr>
              <w:t>USB-A — micro USB-B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 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1,2 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ПВХ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7DD" w:rsidRDefault="00FD47DD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Пакет</w:t>
            </w:r>
          </w:p>
        </w:tc>
      </w:tr>
    </w:tbl>
    <w:p w:rsidR="00FD47DD" w:rsidRDefault="00FD47DD" w:rsidP="00FD47D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2E5BA6" w:rsidRPr="002A1C63" w:rsidRDefault="002E5BA6" w:rsidP="003B456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E5BA6" w:rsidRPr="002E5BA6" w:rsidRDefault="002E5BA6" w:rsidP="002E5B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F88489" wp14:editId="7B01262D">
            <wp:extent cx="1144905" cy="476885"/>
            <wp:effectExtent l="0" t="0" r="0" b="0"/>
            <wp:docPr id="1" name="Рисунок 1" descr="http://www.lazso.ru/images/news/osnovo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azso.ru/images/news/osnovo-logo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BA6" w:rsidRPr="002E5BA6" w:rsidRDefault="002E5BA6" w:rsidP="002E5BA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5B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Гарантия - 2 года!</w:t>
      </w:r>
    </w:p>
    <w:p w:rsidR="002E5BA6" w:rsidRPr="002E5BA6" w:rsidRDefault="002E5BA6" w:rsidP="002E5B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B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вопросам приобретения обращайтесь </w:t>
      </w:r>
      <w:hyperlink r:id="rId26" w:history="1">
        <w:r w:rsidRPr="002E5BA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к официальным дилерам</w:t>
        </w:r>
      </w:hyperlink>
      <w:r w:rsidRPr="002E5B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LAZSO или подробно изучайте оборудование для вашего решения </w:t>
      </w:r>
      <w:hyperlink r:id="rId27" w:history="1">
        <w:r w:rsidRPr="002E5BA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на нашем сайте</w:t>
        </w:r>
      </w:hyperlink>
      <w:r w:rsidRPr="002E5B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C45B0" w:rsidRDefault="001C45B0"/>
    <w:sectPr w:rsidR="001C4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75EBD"/>
    <w:multiLevelType w:val="multilevel"/>
    <w:tmpl w:val="A0CC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BA6"/>
    <w:rsid w:val="001C45B0"/>
    <w:rsid w:val="002A1C63"/>
    <w:rsid w:val="002E5BA6"/>
    <w:rsid w:val="003B456A"/>
    <w:rsid w:val="00FD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5B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E5B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E5B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B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5B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E5B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abel">
    <w:name w:val="label"/>
    <w:basedOn w:val="a0"/>
    <w:rsid w:val="002E5BA6"/>
  </w:style>
  <w:style w:type="paragraph" w:styleId="a3">
    <w:name w:val="Normal (Web)"/>
    <w:basedOn w:val="a"/>
    <w:uiPriority w:val="99"/>
    <w:unhideWhenUsed/>
    <w:rsid w:val="002E5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5BA6"/>
    <w:rPr>
      <w:color w:val="0000FF"/>
      <w:u w:val="single"/>
    </w:rPr>
  </w:style>
  <w:style w:type="character" w:styleId="a5">
    <w:name w:val="Emphasis"/>
    <w:basedOn w:val="a0"/>
    <w:uiPriority w:val="20"/>
    <w:qFormat/>
    <w:rsid w:val="002E5BA6"/>
    <w:rPr>
      <w:i/>
      <w:iCs/>
    </w:rPr>
  </w:style>
  <w:style w:type="character" w:styleId="a6">
    <w:name w:val="Strong"/>
    <w:basedOn w:val="a0"/>
    <w:uiPriority w:val="22"/>
    <w:qFormat/>
    <w:rsid w:val="002E5BA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E5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5B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5B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E5B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E5B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B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5B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E5B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abel">
    <w:name w:val="label"/>
    <w:basedOn w:val="a0"/>
    <w:rsid w:val="002E5BA6"/>
  </w:style>
  <w:style w:type="paragraph" w:styleId="a3">
    <w:name w:val="Normal (Web)"/>
    <w:basedOn w:val="a"/>
    <w:uiPriority w:val="99"/>
    <w:unhideWhenUsed/>
    <w:rsid w:val="002E5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5BA6"/>
    <w:rPr>
      <w:color w:val="0000FF"/>
      <w:u w:val="single"/>
    </w:rPr>
  </w:style>
  <w:style w:type="character" w:styleId="a5">
    <w:name w:val="Emphasis"/>
    <w:basedOn w:val="a0"/>
    <w:uiPriority w:val="20"/>
    <w:qFormat/>
    <w:rsid w:val="002E5BA6"/>
    <w:rPr>
      <w:i/>
      <w:iCs/>
    </w:rPr>
  </w:style>
  <w:style w:type="character" w:styleId="a6">
    <w:name w:val="Strong"/>
    <w:basedOn w:val="a0"/>
    <w:uiPriority w:val="22"/>
    <w:qFormat/>
    <w:rsid w:val="002E5BA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E5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5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1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2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zso.ru/kable/soedinitelnye-kabeli-shnury-usb/wu-206-1-2m" TargetMode="External"/><Relationship Id="rId13" Type="http://schemas.openxmlformats.org/officeDocument/2006/relationships/hyperlink" Target="https://lazso.ru/kable/soedinitelnye-kabeli-shnury-usb/wu-201c-1-2m" TargetMode="External"/><Relationship Id="rId18" Type="http://schemas.openxmlformats.org/officeDocument/2006/relationships/hyperlink" Target="https://lazso.ru/kable/soedinitelnye-kabeli-shnury-usb/wu-206-1-5m-3a" TargetMode="External"/><Relationship Id="rId26" Type="http://schemas.openxmlformats.org/officeDocument/2006/relationships/hyperlink" Target="http://lazso.ru/where-to-bu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azso.ru/kable/soedinitelnye-kabeli-shnury-usb/wu-201c-1-2m" TargetMode="External"/><Relationship Id="rId7" Type="http://schemas.openxmlformats.org/officeDocument/2006/relationships/hyperlink" Target="https://lazso.ru/kable/soedinitelnye-kabeli-shnury-usb/wu-206c-1-2m" TargetMode="External"/><Relationship Id="rId12" Type="http://schemas.openxmlformats.org/officeDocument/2006/relationships/hyperlink" Target="https://lazso.ru/kable/soedinitelnye-kabeli-shnury-usb/wu-202-1-2m" TargetMode="External"/><Relationship Id="rId17" Type="http://schemas.openxmlformats.org/officeDocument/2006/relationships/hyperlink" Target="https://lazso.ru/kable/soedinitelnye-kabeli-shnury-usb/wu-206c-1-2m" TargetMode="External"/><Relationship Id="rId25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lazso.ru/kable/soedinitelnye-kabeli-shnury-usb/wu-206-1-2m" TargetMode="External"/><Relationship Id="rId20" Type="http://schemas.openxmlformats.org/officeDocument/2006/relationships/hyperlink" Target="https://lazso.ru/kable/soedinitelnye-kabeli-shnury-usb/wu-201-1-2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lazso.ru/kable/soedinitelnye-kabeli-shnury-usb/wu-201-1-2m" TargetMode="External"/><Relationship Id="rId24" Type="http://schemas.openxmlformats.org/officeDocument/2006/relationships/hyperlink" Target="https://lazso.ru/kable/soedinitelnye-kabeli-shnury-usb/wu-205c-1-2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azso.ru/kable/soedinitelnye-kabeli-shnury-usb/wu-205c-1-2m" TargetMode="External"/><Relationship Id="rId23" Type="http://schemas.openxmlformats.org/officeDocument/2006/relationships/hyperlink" Target="https://lazso.ru/kable/soedinitelnye-kabeli-shnury-usb/wu-203c-2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azso.ru/kable/soedinitelnye-kabeli-shnury-usb/wu-206c-1-5m-3a" TargetMode="External"/><Relationship Id="rId19" Type="http://schemas.openxmlformats.org/officeDocument/2006/relationships/hyperlink" Target="https://lazso.ru/kable/soedinitelnye-kabeli-shnury-usb/wu-206c-1-5m-3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zso.ru/kable/soedinitelnye-kabeli-shnury-usb/wu-206-1-5m-3a" TargetMode="External"/><Relationship Id="rId14" Type="http://schemas.openxmlformats.org/officeDocument/2006/relationships/hyperlink" Target="https://lazso.ru/kable/soedinitelnye-kabeli-shnury-usb/wu-203c-2m" TargetMode="External"/><Relationship Id="rId22" Type="http://schemas.openxmlformats.org/officeDocument/2006/relationships/hyperlink" Target="https://lazso.ru/kable/soedinitelnye-kabeli-shnury-usb/wu-202-1-2m" TargetMode="External"/><Relationship Id="rId27" Type="http://schemas.openxmlformats.org/officeDocument/2006/relationships/hyperlink" Target="http://laz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О.А.</dc:creator>
  <cp:lastModifiedBy>Ищенко О.А.</cp:lastModifiedBy>
  <cp:revision>4</cp:revision>
  <dcterms:created xsi:type="dcterms:W3CDTF">2025-03-26T07:02:00Z</dcterms:created>
  <dcterms:modified xsi:type="dcterms:W3CDTF">2026-06-15T10:34:00Z</dcterms:modified>
</cp:coreProperties>
</file>