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C4" w:rsidRPr="00BA6BC4" w:rsidRDefault="00BA6BC4" w:rsidP="00BA6BC4">
      <w:pPr>
        <w:pStyle w:val="2"/>
      </w:pPr>
      <w:r w:rsidRPr="00BA6BC4">
        <w:fldChar w:fldCharType="begin"/>
      </w:r>
      <w:r w:rsidRPr="00BA6BC4">
        <w:instrText xml:space="preserve"> HYPERLINK "http://lazso.ru/news/35-lazso-3" </w:instrText>
      </w:r>
      <w:r w:rsidRPr="00BA6BC4">
        <w:fldChar w:fldCharType="separate"/>
      </w:r>
      <w:r w:rsidRPr="00BA6BC4">
        <w:t xml:space="preserve">LAZSO - Новые оптические </w:t>
      </w:r>
      <w:proofErr w:type="spellStart"/>
      <w:r w:rsidRPr="00BA6BC4">
        <w:t>патчкорды</w:t>
      </w:r>
      <w:proofErr w:type="spellEnd"/>
      <w:r w:rsidRPr="00BA6BC4">
        <w:t xml:space="preserve"> и </w:t>
      </w:r>
      <w:proofErr w:type="spellStart"/>
      <w:r w:rsidRPr="00BA6BC4">
        <w:t>пигтейлы</w:t>
      </w:r>
      <w:proofErr w:type="spellEnd"/>
      <w:r w:rsidRPr="00BA6BC4">
        <w:t xml:space="preserve"> до 3м.</w:t>
      </w:r>
      <w:r w:rsidRPr="00BA6BC4">
        <w:fldChar w:fldCharType="end"/>
      </w:r>
    </w:p>
    <w:p w:rsidR="00BA6BC4" w:rsidRPr="00BA6BC4" w:rsidRDefault="00BA6BC4" w:rsidP="00BA6B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238750" cy="2857500"/>
            <wp:effectExtent l="0" t="0" r="0" b="0"/>
            <wp:docPr id="6" name="Рисунок 6" descr="http://lazso.ru/images/news/03-09-2019/Lazso_Optic_patchcord_LC_SC_FC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zso.ru/images/news/03-09-2019/Lazso_Optic_patchcord_LC_SC_FC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BC4" w:rsidRPr="00BA6BC4" w:rsidRDefault="00BA6BC4" w:rsidP="00BA6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Ассортимент </w:t>
      </w:r>
      <w:proofErr w:type="spellStart"/>
      <w:r w:rsidRPr="00BA6BC4">
        <w:rPr>
          <w:rFonts w:ascii="Times New Roman" w:eastAsia="Times New Roman" w:hAnsi="Times New Roman" w:cs="Times New Roman"/>
          <w:sz w:val="24"/>
          <w:szCs w:val="24"/>
          <w:lang w:eastAsia="ru-RU"/>
        </w:rPr>
        <w:t>Lazso</w:t>
      </w:r>
      <w:proofErr w:type="spellEnd"/>
      <w:r w:rsidRPr="00BA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пополнился оптическими </w:t>
      </w:r>
      <w:proofErr w:type="spellStart"/>
      <w:r w:rsidRPr="00BA6B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патчкордами</w:t>
      </w:r>
      <w:proofErr w:type="spellEnd"/>
      <w:r w:rsidRPr="00BA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A6BC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пигтейлами</w:t>
      </w:r>
      <w:proofErr w:type="spellEnd"/>
      <w:r w:rsidRPr="00BA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разъемами LC/SC/FC длиной от 1м до 3м; Их оболочка изготовлена из </w:t>
      </w:r>
      <w:proofErr w:type="spellStart"/>
      <w:proofErr w:type="gramStart"/>
      <w:r w:rsidRPr="00BA6B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spellEnd"/>
      <w:proofErr w:type="gramEnd"/>
      <w:r w:rsidRPr="00BA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негорючего </w:t>
      </w:r>
      <w:proofErr w:type="spellStart"/>
      <w:r w:rsidRPr="00BA6B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безгалогенного</w:t>
      </w:r>
      <w:proofErr w:type="spellEnd"/>
      <w:r w:rsidRPr="00BA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компаунда LSZH. С полным ассортиментом можно ознакомиться на сайте </w:t>
      </w:r>
      <w:hyperlink r:id="rId7" w:tooltip="" w:history="1">
        <w:r w:rsidRPr="00BA6B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Соединительные кабели (</w:t>
        </w:r>
        <w:proofErr w:type="spellStart"/>
        <w:r w:rsidRPr="00BA6B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патч-корды</w:t>
        </w:r>
        <w:proofErr w:type="gramStart"/>
        <w:r w:rsidRPr="00BA6B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,п</w:t>
        </w:r>
        <w:proofErr w:type="gramEnd"/>
        <w:r w:rsidRPr="00BA6B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игтейлы</w:t>
        </w:r>
        <w:proofErr w:type="spellEnd"/>
        <w:r w:rsidRPr="00BA6B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 оптика</w:t>
        </w:r>
      </w:hyperlink>
    </w:p>
    <w:p w:rsidR="00BA6BC4" w:rsidRPr="00BA6BC4" w:rsidRDefault="00BA6BC4" w:rsidP="00BA6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5"/>
        <w:gridCol w:w="4730"/>
      </w:tblGrid>
      <w:tr w:rsidR="00BA6BC4" w:rsidRPr="00BA6BC4" w:rsidTr="00BA6BC4">
        <w:trPr>
          <w:tblCellSpacing w:w="15" w:type="dxa"/>
        </w:trPr>
        <w:tc>
          <w:tcPr>
            <w:tcW w:w="15090" w:type="dxa"/>
            <w:vAlign w:val="center"/>
            <w:hideMark/>
          </w:tcPr>
          <w:p w:rsidR="00BA6BC4" w:rsidRPr="00BA6BC4" w:rsidRDefault="00BA6BC4" w:rsidP="00BA6BC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hyperlink r:id="rId8" w:history="1">
              <w:r w:rsidRPr="00BA6BC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PC-SU-FC/FC(3m)</w:t>
              </w:r>
            </w:hyperlink>
          </w:p>
          <w:p w:rsidR="00BA6BC4" w:rsidRPr="00BA6BC4" w:rsidRDefault="00BA6BC4" w:rsidP="00BA6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Оптический </w:t>
            </w:r>
            <w:proofErr w:type="spellStart"/>
            <w:r w:rsidRPr="00BA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патч</w:t>
            </w:r>
            <w:proofErr w:type="spellEnd"/>
            <w:r w:rsidRPr="00BA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</w:t>
            </w:r>
            <w:proofErr w:type="gramStart"/>
            <w:r w:rsidRPr="00BA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BA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соединительный шнур), </w:t>
            </w:r>
            <w:proofErr w:type="spellStart"/>
            <w:r w:rsidRPr="00BA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одномодовое</w:t>
            </w:r>
            <w:proofErr w:type="spellEnd"/>
            <w:r w:rsidRPr="00BA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волокно 9/125мкм. Разъем FC-FC, полировка UPC. Материал внешней оболочки LSZH(</w:t>
            </w:r>
            <w:proofErr w:type="spellStart"/>
            <w:r w:rsidRPr="00BA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малодымный</w:t>
            </w:r>
            <w:proofErr w:type="spellEnd"/>
            <w:r w:rsidRPr="00BA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компаунд, диаметр 2мм). Длина 3м.</w:t>
            </w:r>
          </w:p>
          <w:p w:rsidR="00BA6BC4" w:rsidRPr="00BA6BC4" w:rsidRDefault="00BA6BC4" w:rsidP="00BA6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57500" cy="2867025"/>
                  <wp:effectExtent l="0" t="0" r="0" b="9525"/>
                  <wp:docPr id="5" name="Рисунок 5" descr="http://lazso.ru/images/news/03-09-2019/PC-SU-FC-FC(3m)_12905.jpg">
                    <a:hlinkClick xmlns:a="http://schemas.openxmlformats.org/drawingml/2006/main" r:id="rId8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azso.ru/images/news/03-09-2019/PC-SU-FC-FC(3m)_12905.jpg">
                            <a:hlinkClick r:id="rId8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5" w:type="dxa"/>
            <w:vAlign w:val="center"/>
            <w:hideMark/>
          </w:tcPr>
          <w:p w:rsidR="00BA6BC4" w:rsidRPr="00BA6BC4" w:rsidRDefault="00BA6BC4" w:rsidP="00BA6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A6BC4" w:rsidRPr="00BA6BC4" w:rsidRDefault="00BA6BC4" w:rsidP="00BA6BC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hyperlink r:id="rId10" w:history="1">
              <w:r w:rsidRPr="00BA6BC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PC-SU-LC/LC(3m)</w:t>
              </w:r>
            </w:hyperlink>
          </w:p>
          <w:p w:rsidR="00BA6BC4" w:rsidRPr="00BA6BC4" w:rsidRDefault="00BA6BC4" w:rsidP="00BA6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Оптический </w:t>
            </w:r>
            <w:proofErr w:type="spellStart"/>
            <w:r w:rsidRPr="00BA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патч</w:t>
            </w:r>
            <w:proofErr w:type="spellEnd"/>
            <w:r w:rsidRPr="00BA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</w:t>
            </w:r>
            <w:proofErr w:type="gramStart"/>
            <w:r w:rsidRPr="00BA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BA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соединительный шнур), </w:t>
            </w:r>
            <w:proofErr w:type="spellStart"/>
            <w:r w:rsidRPr="00BA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одномодовое</w:t>
            </w:r>
            <w:proofErr w:type="spellEnd"/>
            <w:r w:rsidRPr="00BA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волокно 9/125мкм. Разъем LC-LC, полировка UPC. Материал внешней оболочки LSZH(</w:t>
            </w:r>
            <w:proofErr w:type="spellStart"/>
            <w:r w:rsidRPr="00BA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малодымный</w:t>
            </w:r>
            <w:proofErr w:type="spellEnd"/>
            <w:r w:rsidRPr="00BA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компаунд, диаметр 2мм). Длина 3м.</w:t>
            </w:r>
          </w:p>
          <w:p w:rsidR="00BA6BC4" w:rsidRPr="00BA6BC4" w:rsidRDefault="00BA6BC4" w:rsidP="00BA6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BA6BC4" w:rsidRPr="00BA6BC4" w:rsidRDefault="00BA6BC4" w:rsidP="00BA6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57500" cy="2847975"/>
                  <wp:effectExtent l="0" t="0" r="0" b="9525"/>
                  <wp:docPr id="4" name="Рисунок 4" descr="PC-SU-LC/LC(3m)">
                    <a:hlinkClick xmlns:a="http://schemas.openxmlformats.org/drawingml/2006/main" r:id="rId10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C-SU-LC/LC(3m)">
                            <a:hlinkClick r:id="rId10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6BC4" w:rsidRPr="00BA6BC4" w:rsidRDefault="00BA6BC4" w:rsidP="00BA6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5"/>
        <w:gridCol w:w="4730"/>
      </w:tblGrid>
      <w:tr w:rsidR="00BA6BC4" w:rsidRPr="00BA6BC4" w:rsidTr="00BA6BC4">
        <w:trPr>
          <w:tblCellSpacing w:w="15" w:type="dxa"/>
        </w:trPr>
        <w:tc>
          <w:tcPr>
            <w:tcW w:w="15090" w:type="dxa"/>
            <w:vAlign w:val="center"/>
            <w:hideMark/>
          </w:tcPr>
          <w:p w:rsidR="00BA6BC4" w:rsidRPr="00BA6BC4" w:rsidRDefault="00BA6BC4" w:rsidP="00BA6BC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hyperlink r:id="rId12" w:history="1">
              <w:r w:rsidRPr="00BA6BC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 xml:space="preserve">PT-LCU(1,5m) </w:t>
              </w:r>
            </w:hyperlink>
          </w:p>
          <w:p w:rsidR="00BA6BC4" w:rsidRPr="00BA6BC4" w:rsidRDefault="00BA6BC4" w:rsidP="00BA6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Оптический </w:t>
            </w:r>
            <w:proofErr w:type="spellStart"/>
            <w:r w:rsidRPr="00BA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пигтей</w:t>
            </w:r>
            <w:proofErr w:type="gramStart"/>
            <w:r w:rsidRPr="00BA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BA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BA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монтажный шнур), </w:t>
            </w:r>
            <w:proofErr w:type="spellStart"/>
            <w:r w:rsidRPr="00BA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одномодовое</w:t>
            </w:r>
            <w:proofErr w:type="spellEnd"/>
            <w:r w:rsidRPr="00BA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волокно 9/125мкм. Разъем LC, полировка UPC. Материал внешней оболочки LSZH(</w:t>
            </w:r>
            <w:proofErr w:type="spellStart"/>
            <w:r w:rsidRPr="00BA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малодымный</w:t>
            </w:r>
            <w:proofErr w:type="spellEnd"/>
            <w:r w:rsidRPr="00BA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компаунд, диаметр 0,9мм). Длина 1.5м.</w:t>
            </w:r>
          </w:p>
          <w:p w:rsidR="00BA6BC4" w:rsidRPr="00BA6BC4" w:rsidRDefault="00BA6BC4" w:rsidP="00BA6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857500"/>
                  <wp:effectExtent l="0" t="0" r="0" b="0"/>
                  <wp:docPr id="3" name="Рисунок 3" descr="http://lazso.ru/images/news/03-09-2019/PT-LCU(1,5m)_12891_.jpg">
                    <a:hlinkClick xmlns:a="http://schemas.openxmlformats.org/drawingml/2006/main" r:id="rId12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azso.ru/images/news/03-09-2019/PT-LCU(1,5m)_12891_.jpg">
                            <a:hlinkClick r:id="rId12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5" w:type="dxa"/>
            <w:vAlign w:val="center"/>
            <w:hideMark/>
          </w:tcPr>
          <w:p w:rsidR="00BA6BC4" w:rsidRPr="00BA6BC4" w:rsidRDefault="00BA6BC4" w:rsidP="00BA6BC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hyperlink r:id="rId14" w:history="1">
              <w:r w:rsidRPr="00BA6BC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 xml:space="preserve">PC-SU-SC/SC(3m) </w:t>
              </w:r>
            </w:hyperlink>
          </w:p>
          <w:p w:rsidR="00BA6BC4" w:rsidRPr="00BA6BC4" w:rsidRDefault="00BA6BC4" w:rsidP="00BA6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Оптический </w:t>
            </w:r>
            <w:proofErr w:type="spellStart"/>
            <w:r w:rsidRPr="00BA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патч</w:t>
            </w:r>
            <w:proofErr w:type="spellEnd"/>
            <w:r w:rsidRPr="00BA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</w:t>
            </w:r>
            <w:proofErr w:type="gramStart"/>
            <w:r w:rsidRPr="00BA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BA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соединительный шнур), </w:t>
            </w:r>
            <w:proofErr w:type="spellStart"/>
            <w:r w:rsidRPr="00BA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одномодовое</w:t>
            </w:r>
            <w:proofErr w:type="spellEnd"/>
            <w:r w:rsidRPr="00BA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волокно 9/125мкм. Разъем SC-SC, полировка UPC. Материал внешней оболочки LSZH(</w:t>
            </w:r>
            <w:proofErr w:type="spellStart"/>
            <w:r w:rsidRPr="00BA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малодымный</w:t>
            </w:r>
            <w:proofErr w:type="spellEnd"/>
            <w:r w:rsidRPr="00BA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компаунд, диаметр 2мм). Длина 3м.</w:t>
            </w:r>
          </w:p>
          <w:p w:rsidR="00BA6BC4" w:rsidRPr="00BA6BC4" w:rsidRDefault="00BA6BC4" w:rsidP="00BA6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857500"/>
                  <wp:effectExtent l="0" t="0" r="0" b="0"/>
                  <wp:docPr id="2" name="Рисунок 2" descr="PC-SU-SC_SC(3m)">
                    <a:hlinkClick xmlns:a="http://schemas.openxmlformats.org/drawingml/2006/main" r:id="rId14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C-SU-SC_SC(3m)">
                            <a:hlinkClick r:id="rId14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6BC4" w:rsidRPr="00BA6BC4" w:rsidRDefault="00BA6BC4" w:rsidP="00BA6B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1200" cy="819150"/>
            <wp:effectExtent l="0" t="0" r="0" b="0"/>
            <wp:docPr id="1" name="Рисунок 1" descr="http://www.lazso.ru/images/news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azso.ru/images/news/osnovo-log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BC4" w:rsidRPr="00BA6BC4" w:rsidRDefault="00BA6BC4" w:rsidP="00BA6BC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6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Гарантия - 2 года!</w:t>
      </w:r>
    </w:p>
    <w:p w:rsidR="00BA6BC4" w:rsidRPr="00BA6BC4" w:rsidRDefault="00BA6BC4" w:rsidP="00BA6B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 вопросам приобретения обращайтесь </w:t>
      </w:r>
      <w:hyperlink r:id="rId17" w:history="1">
        <w:r w:rsidRPr="00BA6B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 официальным дилерам</w:t>
        </w:r>
      </w:hyperlink>
      <w:r w:rsidRPr="00BA6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LAZSO или подробно изучайте оборудование для вашего решения </w:t>
      </w:r>
      <w:hyperlink r:id="rId18" w:history="1">
        <w:r w:rsidRPr="00BA6B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BA6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A6BC4" w:rsidRPr="00BA6BC4" w:rsidRDefault="00BA6BC4" w:rsidP="00BA6B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 каталог LAZSO </w:t>
      </w:r>
      <w:hyperlink r:id="rId19" w:history="1">
        <w:r w:rsidRPr="00BA6B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BA6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9219B" w:rsidRDefault="00BA6BC4"/>
    <w:sectPr w:rsidR="0089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C4"/>
    <w:rsid w:val="00300173"/>
    <w:rsid w:val="005A612B"/>
    <w:rsid w:val="00BA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6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6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A6B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6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6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6B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6BC4"/>
    <w:rPr>
      <w:color w:val="0000FF"/>
      <w:u w:val="single"/>
    </w:rPr>
  </w:style>
  <w:style w:type="character" w:customStyle="1" w:styleId="art-postdateicon">
    <w:name w:val="art-postdateicon"/>
    <w:basedOn w:val="a0"/>
    <w:rsid w:val="00BA6BC4"/>
  </w:style>
  <w:style w:type="character" w:customStyle="1" w:styleId="hastip">
    <w:name w:val="hastip"/>
    <w:basedOn w:val="a0"/>
    <w:rsid w:val="00BA6BC4"/>
  </w:style>
  <w:style w:type="paragraph" w:styleId="a4">
    <w:name w:val="Normal (Web)"/>
    <w:basedOn w:val="a"/>
    <w:uiPriority w:val="99"/>
    <w:unhideWhenUsed/>
    <w:rsid w:val="00BA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6B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6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6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A6B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6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6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6B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6BC4"/>
    <w:rPr>
      <w:color w:val="0000FF"/>
      <w:u w:val="single"/>
    </w:rPr>
  </w:style>
  <w:style w:type="character" w:customStyle="1" w:styleId="art-postdateicon">
    <w:name w:val="art-postdateicon"/>
    <w:basedOn w:val="a0"/>
    <w:rsid w:val="00BA6BC4"/>
  </w:style>
  <w:style w:type="character" w:customStyle="1" w:styleId="hastip">
    <w:name w:val="hastip"/>
    <w:basedOn w:val="a0"/>
    <w:rsid w:val="00BA6BC4"/>
  </w:style>
  <w:style w:type="paragraph" w:styleId="a4">
    <w:name w:val="Normal (Web)"/>
    <w:basedOn w:val="a"/>
    <w:uiPriority w:val="99"/>
    <w:unhideWhenUsed/>
    <w:rsid w:val="00BA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6B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zso.ru/catalog/product/view/12886/12905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lazso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lazso.ru/catalog/category/view/12886" TargetMode="External"/><Relationship Id="rId12" Type="http://schemas.openxmlformats.org/officeDocument/2006/relationships/hyperlink" Target="http://lazso.ru/catalog/product/view/12886/12891" TargetMode="External"/><Relationship Id="rId17" Type="http://schemas.openxmlformats.org/officeDocument/2006/relationships/hyperlink" Target="http://lazso.ru/where-to-buy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lazso.ru/catalog/category/view/9778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lazso.ru/catalog/product/view/12886/12900" TargetMode="External"/><Relationship Id="rId19" Type="http://schemas.openxmlformats.org/officeDocument/2006/relationships/hyperlink" Target="http://lazso.ru/files/_LAZSO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lazso.ru/catalog/product/view/12886/128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1</cp:revision>
  <dcterms:created xsi:type="dcterms:W3CDTF">2019-09-04T09:55:00Z</dcterms:created>
  <dcterms:modified xsi:type="dcterms:W3CDTF">2019-09-04T09:57:00Z</dcterms:modified>
</cp:coreProperties>
</file>